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265E" w:rsidP="008C265E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Дело № 02-2324/2604/2024</w:t>
      </w:r>
    </w:p>
    <w:p w:rsidR="008C265E" w:rsidP="008C265E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8C265E" w:rsidP="008C26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ИМЕНЕМ РОССИЙСКОЙ ФЕДЕРАЦИИ</w:t>
      </w:r>
    </w:p>
    <w:p w:rsidR="008C265E" w:rsidP="008C26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8C265E" w:rsidP="008C26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65E" w:rsidP="008C26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16 мая 2024 года</w:t>
      </w:r>
    </w:p>
    <w:p w:rsidR="008C265E" w:rsidP="008C26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65E" w:rsidP="008C26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Сургутского судебного района города окружного значения Сургута Ханты-Мансийского автономного округа-Югры Разумная Н.В.,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рассмотрев в порядке упрощенного производства гражданское дело по иску ООО МКК «Свои Люди» к </w:t>
      </w:r>
      <w:r>
        <w:rPr>
          <w:rFonts w:ascii="Times New Roman" w:eastAsia="Times New Roman" w:hAnsi="Times New Roman" w:cs="Times New Roman"/>
          <w:color w:val="0000CC"/>
          <w:spacing w:val="-6"/>
          <w:sz w:val="28"/>
          <w:szCs w:val="28"/>
          <w:lang w:eastAsia="ru-RU"/>
        </w:rPr>
        <w:t xml:space="preserve">Астафьевой Ольге Владимировне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 взыскании задолженности по договору займа,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статьями 232.2, 232.4 Гражданского процессуального кодекса Российской Федерации</w:t>
      </w:r>
    </w:p>
    <w:p w:rsidR="008C265E" w:rsidP="008C26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8C265E" w:rsidP="008C2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удовлетворить заявленные исковые требования в полном объеме.</w:t>
      </w:r>
    </w:p>
    <w:p w:rsidR="008C265E" w:rsidP="008C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Взыскать в пользу ООО МКК «Свои Люди» (ИНН 9722021888) с </w:t>
      </w:r>
      <w:r>
        <w:rPr>
          <w:rFonts w:ascii="Times New Roman" w:eastAsia="Times New Roman" w:hAnsi="Times New Roman" w:cs="Times New Roman"/>
          <w:color w:val="0000CC"/>
          <w:spacing w:val="-6"/>
          <w:sz w:val="28"/>
          <w:szCs w:val="28"/>
          <w:lang w:eastAsia="ru-RU"/>
        </w:rPr>
        <w:t xml:space="preserve">Астафьевой Ольги Владимировны </w:t>
      </w:r>
      <w:r w:rsidR="006775BE">
        <w:rPr>
          <w:rFonts w:ascii="Times New Roman" w:eastAsia="Times New Roman" w:hAnsi="Times New Roman" w:cs="Times New Roman"/>
          <w:color w:val="0000CC"/>
          <w:spacing w:val="-6"/>
          <w:sz w:val="28"/>
          <w:szCs w:val="28"/>
          <w:lang w:eastAsia="ru-RU"/>
        </w:rPr>
        <w:t>*********</w:t>
      </w:r>
      <w:r>
        <w:rPr>
          <w:rFonts w:ascii="Times New Roman" w:eastAsia="Times New Roman" w:hAnsi="Times New Roman" w:cs="Times New Roman"/>
          <w:color w:val="0000CC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задолженность по договору займа №</w:t>
      </w:r>
      <w:r>
        <w:rPr>
          <w:rFonts w:ascii="Times New Roman" w:eastAsia="Times New Roman" w:hAnsi="Times New Roman" w:cs="Times New Roman"/>
          <w:color w:val="0000CC"/>
          <w:spacing w:val="-6"/>
          <w:sz w:val="28"/>
          <w:szCs w:val="28"/>
          <w:lang w:eastAsia="ru-RU"/>
        </w:rPr>
        <w:t xml:space="preserve">230721142003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color w:val="0000CC"/>
          <w:spacing w:val="-6"/>
          <w:sz w:val="28"/>
          <w:szCs w:val="28"/>
          <w:lang w:eastAsia="ru-RU"/>
        </w:rPr>
        <w:t xml:space="preserve">1.07.2023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 сумме 16100 руб., в том числе 70</w:t>
      </w:r>
      <w:r>
        <w:rPr>
          <w:rFonts w:ascii="Times New Roman" w:eastAsia="Times New Roman" w:hAnsi="Times New Roman" w:cs="Times New Roman"/>
          <w:color w:val="0000CC"/>
          <w:spacing w:val="-6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руб. в качестве основного долга, 9100</w:t>
      </w:r>
      <w:r>
        <w:rPr>
          <w:rFonts w:ascii="Times New Roman" w:eastAsia="Times New Roman" w:hAnsi="Times New Roman" w:cs="Times New Roman"/>
          <w:color w:val="0000CC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руб. в качестве процентов за пользование займом по договору;</w:t>
      </w:r>
      <w:r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возмещение расходов по уплате государственной пошлины 644 руб., всего взыскать 16744 р. </w:t>
      </w:r>
    </w:p>
    <w:p w:rsidR="008C265E" w:rsidP="008C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Разъяснить сторонам,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 Мотивированное решение суда изготавливается в течение десяти 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 w:rsidR="008C265E" w:rsidP="008C26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 w:rsidR="008C265E" w:rsidP="008C26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 w:rsidR="008C265E" w:rsidP="008C26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апелляционном порядке в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Сургутский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пятнадцати 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путём подачи апелляционной жалобы через мирового судью судебного участка №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Сургутского судебного района города окружного значения Сургута.</w:t>
      </w:r>
    </w:p>
    <w:p w:rsidR="008C265E" w:rsidP="008C26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65E" w:rsidP="008C265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Н.В. Разумная</w:t>
      </w:r>
    </w:p>
    <w:p w:rsidR="008C265E" w:rsidP="008C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9BB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35"/>
    <w:rsid w:val="006775BE"/>
    <w:rsid w:val="007D69BB"/>
    <w:rsid w:val="008C265E"/>
    <w:rsid w:val="00C5593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35CBEFA-FEA3-409E-BF44-C43AB46C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65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